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34B6" w:rsidRDefault="00FF34B6" w:rsidP="00002FDB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  <w:t>Sikert sikerre halmoznak</w:t>
      </w:r>
    </w:p>
    <w:p w:rsidR="00002FDB" w:rsidRPr="00002FDB" w:rsidRDefault="00002FDB" w:rsidP="00002FDB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</w:pPr>
      <w:r w:rsidRPr="00002FDB"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  <w:t>Energiatudatos minősítést kapott a vásárhelyi iskola</w:t>
      </w:r>
    </w:p>
    <w:p w:rsidR="00002FDB" w:rsidRPr="00002FDB" w:rsidRDefault="00002FDB" w:rsidP="00002F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02FDB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w:drawing>
          <wp:inline distT="0" distB="0" distL="0" distR="0" wp14:anchorId="1F06738C" wp14:editId="58D6D04E">
            <wp:extent cx="4335640" cy="2438797"/>
            <wp:effectExtent l="0" t="0" r="8255" b="0"/>
            <wp:docPr id="1" name="Kép 1" descr="Energiatudatos minősítést kapott a vásárhelyi isko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nergiatudatos minősítést kapott a vásárhelyi iskol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3627" cy="2448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2FDB" w:rsidRDefault="00002FDB" w:rsidP="00002FDB">
      <w:pPr>
        <w:spacing w:after="0" w:line="240" w:lineRule="auto"/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hu-HU"/>
        </w:rPr>
      </w:pPr>
    </w:p>
    <w:p w:rsidR="00002FDB" w:rsidRPr="00002FDB" w:rsidRDefault="00002FDB" w:rsidP="00002F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02FDB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hu-HU"/>
        </w:rPr>
        <w:t>Imre Péter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002FD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Délmagyarország </w:t>
      </w:r>
    </w:p>
    <w:p w:rsidR="00002FDB" w:rsidRDefault="00002FDB" w:rsidP="00002F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02FDB" w:rsidRPr="00002FDB" w:rsidRDefault="00002FDB" w:rsidP="00002F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02FDB">
        <w:rPr>
          <w:rFonts w:ascii="Times New Roman" w:eastAsia="Times New Roman" w:hAnsi="Times New Roman" w:cs="Times New Roman"/>
          <w:sz w:val="24"/>
          <w:szCs w:val="24"/>
          <w:lang w:eastAsia="hu-HU"/>
        </w:rPr>
        <w:t>2019.03.13. 11:00</w:t>
      </w:r>
    </w:p>
    <w:p w:rsidR="00002FDB" w:rsidRPr="00002FDB" w:rsidRDefault="00002FDB" w:rsidP="00002F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02FDB">
        <w:rPr>
          <w:rFonts w:ascii="Times New Roman" w:eastAsia="Times New Roman" w:hAnsi="Times New Roman" w:cs="Times New Roman"/>
          <w:sz w:val="24"/>
          <w:szCs w:val="24"/>
          <w:lang w:eastAsia="hu-HU"/>
        </w:rPr>
        <w:t>A vásárhelyi Szent István Általános Iskola a közelmúltban két sikert is elért: a Bátrak Ligája hétfői vetélkedőjében 4. lett csapata, a múlt héten pedig Energiatudatos Iskola minősítést szerzett az intézmény.</w:t>
      </w:r>
    </w:p>
    <w:p w:rsidR="00002FDB" w:rsidRPr="00002FDB" w:rsidRDefault="00002FDB" w:rsidP="00002F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02FDB">
        <w:rPr>
          <w:rFonts w:ascii="Times New Roman" w:eastAsia="Times New Roman" w:hAnsi="Times New Roman" w:cs="Times New Roman"/>
          <w:sz w:val="24"/>
          <w:szCs w:val="24"/>
          <w:lang w:eastAsia="hu-HU"/>
        </w:rPr>
        <w:t> – Nagyszerű élményekkel tértünk haza Makóról, a Honvédelmi Sportszövetség által rendezett Bátrak Ligája, Rákóczi-kupa második fordulójáról, szeretnénk máskor is részt venni hasonló vetélkedőn – mondta Szöginé Kotormán Zsuzsanna, a vásárhelyi Szent István Általános Iskola testnevelője. Az első ilyen versenyt tavaly rendezték, és célja, hogy a versengéssel talpraesett, életrevaló fiatalokat neveljenek.</w:t>
      </w:r>
      <w:r w:rsidRPr="00002FDB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 xml:space="preserve">  </w:t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90"/>
      </w:tblGrid>
      <w:tr w:rsidR="00002FDB" w:rsidRPr="00002FDB" w:rsidTr="00002FDB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002FDB" w:rsidRPr="00002FDB" w:rsidRDefault="00002FDB" w:rsidP="00002FDB">
            <w:pPr>
              <w:spacing w:after="0" w:line="240" w:lineRule="auto"/>
              <w:divId w:val="253242686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02FDB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hu-HU"/>
              </w:rPr>
              <w:drawing>
                <wp:inline distT="0" distB="0" distL="0" distR="0" wp14:anchorId="61C25A2E" wp14:editId="7A709550">
                  <wp:extent cx="3619500" cy="2565823"/>
                  <wp:effectExtent l="0" t="0" r="0" b="6350"/>
                  <wp:docPr id="3" name="Kép 3" descr="Galéria kép">
                    <a:hlinkClick xmlns:a="http://schemas.openxmlformats.org/drawingml/2006/main" r:id="rId6" tgtFrame="&quot;_blank&quot;" tooltip="&quot;Galéria ké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Galéria kép">
                            <a:hlinkClick r:id="rId6" tgtFrame="&quot;_blank&quot;" tooltip="&quot;Galéria ké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29625" cy="25730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02FDB" w:rsidRPr="00002FDB" w:rsidRDefault="00002FDB" w:rsidP="00002F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02FDB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 xml:space="preserve">A suli Balogh Gergely, Balogh Krisztián, </w:t>
      </w:r>
      <w:proofErr w:type="spellStart"/>
      <w:r w:rsidRPr="00002FDB">
        <w:rPr>
          <w:rFonts w:ascii="Times New Roman" w:eastAsia="Times New Roman" w:hAnsi="Times New Roman" w:cs="Times New Roman"/>
          <w:sz w:val="24"/>
          <w:szCs w:val="24"/>
          <w:lang w:eastAsia="hu-HU"/>
        </w:rPr>
        <w:t>Markócs</w:t>
      </w:r>
      <w:proofErr w:type="spellEnd"/>
      <w:r w:rsidRPr="00002FD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Tibor </w:t>
      </w:r>
      <w:proofErr w:type="spellStart"/>
      <w:r w:rsidRPr="00002FDB">
        <w:rPr>
          <w:rFonts w:ascii="Times New Roman" w:eastAsia="Times New Roman" w:hAnsi="Times New Roman" w:cs="Times New Roman"/>
          <w:sz w:val="24"/>
          <w:szCs w:val="24"/>
          <w:lang w:eastAsia="hu-HU"/>
        </w:rPr>
        <w:t>Armandó</w:t>
      </w:r>
      <w:proofErr w:type="spellEnd"/>
      <w:r w:rsidRPr="00002FD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Tóth Ákos, </w:t>
      </w:r>
      <w:proofErr w:type="spellStart"/>
      <w:r w:rsidRPr="00002FDB">
        <w:rPr>
          <w:rFonts w:ascii="Times New Roman" w:eastAsia="Times New Roman" w:hAnsi="Times New Roman" w:cs="Times New Roman"/>
          <w:sz w:val="24"/>
          <w:szCs w:val="24"/>
          <w:lang w:eastAsia="hu-HU"/>
        </w:rPr>
        <w:t>Szunyog</w:t>
      </w:r>
      <w:proofErr w:type="spellEnd"/>
      <w:r w:rsidRPr="00002FD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Csaba, </w:t>
      </w:r>
      <w:proofErr w:type="spellStart"/>
      <w:r w:rsidRPr="00002FDB">
        <w:rPr>
          <w:rFonts w:ascii="Times New Roman" w:eastAsia="Times New Roman" w:hAnsi="Times New Roman" w:cs="Times New Roman"/>
          <w:sz w:val="24"/>
          <w:szCs w:val="24"/>
          <w:lang w:eastAsia="hu-HU"/>
        </w:rPr>
        <w:t>Kr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uzslicz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Alex, Csáki Vivien, Kapo</w:t>
      </w:r>
      <w:r w:rsidRPr="00002FD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csi </w:t>
      </w:r>
      <w:proofErr w:type="spellStart"/>
      <w:r w:rsidRPr="00002FDB">
        <w:rPr>
          <w:rFonts w:ascii="Times New Roman" w:eastAsia="Times New Roman" w:hAnsi="Times New Roman" w:cs="Times New Roman"/>
          <w:sz w:val="24"/>
          <w:szCs w:val="24"/>
          <w:lang w:eastAsia="hu-HU"/>
        </w:rPr>
        <w:t>Kimberli</w:t>
      </w:r>
      <w:proofErr w:type="spellEnd"/>
      <w:r w:rsidRPr="00002FD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összetételű csapata a 10 indulóból a </w:t>
      </w:r>
      <w:r w:rsidRPr="00002FDB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>4. helyen végzett, amivel 500 ezer forint jutalom járt. A feladatok között, amelyben egyszerre 5 fiú és 1 lány vehetett részt, szerepelt például lövészet, villámtájékozódás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, akadálypálya, mászófal,</w:t>
      </w:r>
      <w:r w:rsidRPr="00002FD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sor- és váltóverseny, íjászat és szellemi vetélkedő.</w:t>
      </w:r>
      <w:r w:rsidRPr="00002FDB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r w:rsidRPr="00002FDB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Utóbbi idén II. Rákóczi Ferenc fej</w:t>
      </w:r>
      <w:bookmarkStart w:id="0" w:name="_GoBack"/>
      <w:bookmarkEnd w:id="0"/>
      <w:r w:rsidRPr="00002FDB">
        <w:rPr>
          <w:rFonts w:ascii="Times New Roman" w:eastAsia="Times New Roman" w:hAnsi="Times New Roman" w:cs="Times New Roman"/>
          <w:sz w:val="24"/>
          <w:szCs w:val="24"/>
          <w:lang w:eastAsia="hu-HU"/>
        </w:rPr>
        <w:t>edelemről szólt. A szervezés kitűnő volt, és a versenyeket nagyon élvezték a felsős diákok – említette még meg Szöginé Kotormán Zsuzsanna, aki azt is felvetette: a tanároknak, pedagógusoknak is rendezhetnének hasonló vetélkedőket.</w:t>
      </w:r>
      <w:r w:rsidRPr="00002FDB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r w:rsidRPr="00002FDB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 xml:space="preserve">A Szent István Általános Iskola más területen is rendre sikeres: a környezetvédelem, a környezettudatos nevelés, amely a tanrendbe illesztve szinte minden tanórán megjelenik – az </w:t>
      </w:r>
      <w:proofErr w:type="spellStart"/>
      <w:r w:rsidRPr="00002FDB">
        <w:rPr>
          <w:rFonts w:ascii="Times New Roman" w:eastAsia="Times New Roman" w:hAnsi="Times New Roman" w:cs="Times New Roman"/>
          <w:sz w:val="24"/>
          <w:szCs w:val="24"/>
          <w:lang w:eastAsia="hu-HU"/>
        </w:rPr>
        <w:t>újrahasznosítható</w:t>
      </w:r>
      <w:proofErr w:type="spellEnd"/>
      <w:r w:rsidRPr="00002FD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anyagok témája még a testnevelésórán is előkerül, például sorversenyként –, hozzátartozik az intézményhez. Ehhez kapcsolódó pályázaton is indultak, és kategóriájukban – két szegedi tanintézmény mellett – kiérdemelték az Energiatudatos Iskola címet, a tanúsítvány egy évre szól.</w:t>
      </w:r>
      <w:r w:rsidRPr="00002FDB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r w:rsidRPr="00002FDB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 xml:space="preserve">– Azok az intézmények, iskolák kaphatták meg ezt a minősítést, amelyek környezettudatos tevékenységükkel energiát takarítanak, takarítottak meg, és ezzel hozzájárulnak a virtuális erőmű, úgy is fogalmazhatnánk, hogy a Föld működtetéséhez – mondta Walterné </w:t>
      </w:r>
      <w:proofErr w:type="spellStart"/>
      <w:r w:rsidRPr="00002FDB">
        <w:rPr>
          <w:rFonts w:ascii="Times New Roman" w:eastAsia="Times New Roman" w:hAnsi="Times New Roman" w:cs="Times New Roman"/>
          <w:sz w:val="24"/>
          <w:szCs w:val="24"/>
          <w:lang w:eastAsia="hu-HU"/>
        </w:rPr>
        <w:t>Böngyik</w:t>
      </w:r>
      <w:proofErr w:type="spellEnd"/>
      <w:r w:rsidRPr="00002FD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Terézia, a Szent István Általános Iskola igazgatója.</w:t>
      </w:r>
      <w:r w:rsidRPr="00002FDB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 xml:space="preserve">  </w:t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80"/>
      </w:tblGrid>
      <w:tr w:rsidR="00002FDB" w:rsidRPr="00002FDB" w:rsidTr="00002FDB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002FDB" w:rsidRPr="00002FDB" w:rsidRDefault="00002FDB" w:rsidP="00002FDB">
            <w:pPr>
              <w:spacing w:after="0" w:line="240" w:lineRule="auto"/>
              <w:divId w:val="1871524223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02FDB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hu-HU"/>
              </w:rPr>
              <w:drawing>
                <wp:inline distT="0" distB="0" distL="0" distR="0" wp14:anchorId="780A8501" wp14:editId="5C92A450">
                  <wp:extent cx="3105150" cy="2070100"/>
                  <wp:effectExtent l="0" t="0" r="0" b="6350"/>
                  <wp:docPr id="4" name="Kép 4" descr="Galéria kép">
                    <a:hlinkClick xmlns:a="http://schemas.openxmlformats.org/drawingml/2006/main" r:id="rId6" tgtFrame="&quot;_blank&quot;" tooltip="&quot;Galéria ké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Galéria kép">
                            <a:hlinkClick r:id="rId6" tgtFrame="&quot;_blank&quot;" tooltip="&quot;Galéria ké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05150" cy="207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02FDB" w:rsidRPr="00002FDB" w:rsidRDefault="00002FDB" w:rsidP="00002F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02FDB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Tavaly ez az erőmű 336 megawatt energiát takarított meg, ennyit „termelt" – a paksinak 2000 megawatt a teljesítménye –, ami azt jelenti, a magyarországi erőművek rangsorában a 6. helyet foglalja el. Ehhez járult hozzá a vásárhelyi suli is szelektív hulladék- és papírgyűjtéssel, takarékos vízcsapokkal, öblítőkkel; korábban nyílászárókat cseréltek, és folyamatban van a Szent István utcai telephely szigetelése.</w:t>
      </w:r>
      <w:r w:rsidRPr="00002FDB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r w:rsidRPr="00002FDB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 xml:space="preserve">– Az energiatakarékosság világnapján rendezett budapesti díjátadón fogalmazódott meg újabb ötletünk: szeretnénk virtuálisan minél több fát megmenteni. Folyamatosan mérjük majd és a gyerekek segítségével igyekszünk csökkenteni a papírfogyasztást. És a mérések alapján jól látható helyen tüntetjük majd fel, eddig mennyi fát mentettünk meg. A név kötelez: energiatudatos és örökös </w:t>
      </w:r>
      <w:proofErr w:type="spellStart"/>
      <w:r w:rsidRPr="00002FDB">
        <w:rPr>
          <w:rFonts w:ascii="Times New Roman" w:eastAsia="Times New Roman" w:hAnsi="Times New Roman" w:cs="Times New Roman"/>
          <w:sz w:val="24"/>
          <w:szCs w:val="24"/>
          <w:lang w:eastAsia="hu-HU"/>
        </w:rPr>
        <w:t>ökoiskola</w:t>
      </w:r>
      <w:proofErr w:type="spellEnd"/>
      <w:r w:rsidRPr="00002FD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vagyunk – jelentette ki Walterné </w:t>
      </w:r>
      <w:proofErr w:type="spellStart"/>
      <w:r w:rsidRPr="00002FDB">
        <w:rPr>
          <w:rFonts w:ascii="Times New Roman" w:eastAsia="Times New Roman" w:hAnsi="Times New Roman" w:cs="Times New Roman"/>
          <w:sz w:val="24"/>
          <w:szCs w:val="24"/>
          <w:lang w:eastAsia="hu-HU"/>
        </w:rPr>
        <w:t>Böngyik</w:t>
      </w:r>
      <w:proofErr w:type="spellEnd"/>
      <w:r w:rsidRPr="00002FD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Terézia. </w:t>
      </w:r>
    </w:p>
    <w:p w:rsidR="00A731F0" w:rsidRDefault="00A731F0"/>
    <w:sectPr w:rsidR="00A731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0D7457"/>
    <w:multiLevelType w:val="multilevel"/>
    <w:tmpl w:val="EDEAE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FDB"/>
    <w:rsid w:val="00002FDB"/>
    <w:rsid w:val="000568C0"/>
    <w:rsid w:val="00A731F0"/>
    <w:rsid w:val="00DC3813"/>
    <w:rsid w:val="00FF3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447C6D-BBCE-4FA6-B2C0-4BB0C3A7C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696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9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28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721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80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507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999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920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543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052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6515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3329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3242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7881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1524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20128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delmagyar.hu/kepek/osszecsaptak_a_batrak_makon/2062073/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391</Words>
  <Characters>2704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Szöginé Kotormán Zsuzsanna</dc:creator>
  <cp:keywords/>
  <dc:description/>
  <cp:lastModifiedBy>Béleczki Gábor</cp:lastModifiedBy>
  <cp:revision>2</cp:revision>
  <dcterms:created xsi:type="dcterms:W3CDTF">2019-03-21T19:06:00Z</dcterms:created>
  <dcterms:modified xsi:type="dcterms:W3CDTF">2019-03-21T19:06:00Z</dcterms:modified>
</cp:coreProperties>
</file>